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4C" w:rsidRPr="0097474C" w:rsidRDefault="00081C64" w:rsidP="00FD2641">
      <w:pPr>
        <w:jc w:val="center"/>
        <w:rPr>
          <w:b/>
          <w:bCs/>
          <w:rtl/>
        </w:rPr>
      </w:pPr>
      <w:r w:rsidRPr="0097474C">
        <w:rPr>
          <w:rFonts w:hint="cs"/>
          <w:b/>
          <w:bCs/>
          <w:rtl/>
        </w:rPr>
        <w:t>صدور كتاب مساحة شخصية</w:t>
      </w:r>
    </w:p>
    <w:p w:rsidR="00081C64" w:rsidRDefault="00081C64" w:rsidP="00081C64">
      <w:pPr>
        <w:jc w:val="both"/>
        <w:rPr>
          <w:rtl/>
        </w:rPr>
      </w:pPr>
      <w:r>
        <w:rPr>
          <w:rFonts w:hint="cs"/>
          <w:rtl/>
        </w:rPr>
        <w:t>عن دار الفاروق للثقافة والنشر في مدينة نابلس صدر</w:t>
      </w:r>
      <w:r w:rsidR="00316082">
        <w:rPr>
          <w:rFonts w:hint="cs"/>
          <w:rtl/>
        </w:rPr>
        <w:t xml:space="preserve"> للكاتب فراس حج محمد</w:t>
      </w:r>
      <w:r>
        <w:rPr>
          <w:rFonts w:hint="cs"/>
          <w:rtl/>
        </w:rPr>
        <w:t xml:space="preserve"> كتاب "مساحة شخصية- من يوميات الحروب على </w:t>
      </w:r>
      <w:proofErr w:type="spellStart"/>
      <w:r>
        <w:rPr>
          <w:rFonts w:hint="cs"/>
          <w:rtl/>
        </w:rPr>
        <w:t>فلسطين".</w:t>
      </w:r>
      <w:proofErr w:type="spellEnd"/>
      <w:r>
        <w:rPr>
          <w:rFonts w:hint="cs"/>
          <w:rtl/>
        </w:rPr>
        <w:t xml:space="preserve"> </w:t>
      </w:r>
      <w:r w:rsidR="00ED5E8E">
        <w:rPr>
          <w:rFonts w:hint="cs"/>
          <w:rtl/>
        </w:rPr>
        <w:t>يقع الكتاب في (329) صفحة من القطع المتوسط، وصممت الغلاف الفنانة ميسم فراس.</w:t>
      </w:r>
    </w:p>
    <w:p w:rsidR="00ED5E8E" w:rsidRDefault="00B3288C" w:rsidP="00246764">
      <w:pPr>
        <w:jc w:val="both"/>
        <w:rPr>
          <w:rtl/>
        </w:rPr>
      </w:pPr>
      <w:r>
        <w:rPr>
          <w:rFonts w:hint="cs"/>
          <w:rtl/>
        </w:rPr>
        <w:t>يتكون الكتاب من</w:t>
      </w:r>
      <w:r w:rsidR="00ED5E8E">
        <w:rPr>
          <w:rFonts w:hint="cs"/>
          <w:rtl/>
        </w:rPr>
        <w:t xml:space="preserve"> عشر </w:t>
      </w:r>
      <w:r w:rsidR="00246764">
        <w:rPr>
          <w:rFonts w:hint="cs"/>
          <w:rtl/>
        </w:rPr>
        <w:t>مساحات</w:t>
      </w:r>
      <w:r>
        <w:rPr>
          <w:rFonts w:hint="cs"/>
          <w:rtl/>
        </w:rPr>
        <w:t>، وتتألف كل مساحة من عدة مربعات، متنوعة في الكتابة الذاتية بين المقالات والرسائل واليوميات والقصائد</w:t>
      </w:r>
      <w:r w:rsidR="002E1946">
        <w:rPr>
          <w:rFonts w:hint="cs"/>
          <w:rtl/>
        </w:rPr>
        <w:t xml:space="preserve">، وتتناول </w:t>
      </w:r>
      <w:r w:rsidR="00ED5E8E">
        <w:rPr>
          <w:rFonts w:hint="cs"/>
          <w:rtl/>
        </w:rPr>
        <w:t>الوضع السياسي في فلسطين من وجهة نظر شخصية، إذ يبين فيه كاتب</w:t>
      </w:r>
      <w:r w:rsidR="002E1946">
        <w:rPr>
          <w:rFonts w:hint="cs"/>
          <w:rtl/>
        </w:rPr>
        <w:t>ه موقفه مما يجري على أرض فلسطين من حروب في الضفة الغربية وفي غزة، وخاصة الحر</w:t>
      </w:r>
      <w:r w:rsidR="006D6F0A">
        <w:rPr>
          <w:rFonts w:hint="cs"/>
          <w:rtl/>
        </w:rPr>
        <w:t xml:space="preserve">ب الأخيرة الدائرة رحاها حالياً. ويستفتح الكتاب بإهدائه إلى "أبطال السابع من </w:t>
      </w:r>
      <w:proofErr w:type="spellStart"/>
      <w:r w:rsidR="006D6F0A">
        <w:rPr>
          <w:rFonts w:hint="cs"/>
          <w:rtl/>
        </w:rPr>
        <w:t>أكتوبر".</w:t>
      </w:r>
      <w:proofErr w:type="spellEnd"/>
      <w:r w:rsidR="0097474C">
        <w:rPr>
          <w:rFonts w:hint="cs"/>
          <w:rtl/>
        </w:rPr>
        <w:t xml:space="preserve"> و</w:t>
      </w:r>
      <w:r w:rsidR="0097474C" w:rsidRPr="0097474C">
        <w:rPr>
          <w:rFonts w:cs="Calibri"/>
          <w:rtl/>
        </w:rPr>
        <w:t>تستند مادة الكتاب إلى مجموعة من المصادر الإخبارية والثقافية والفنية، إذ إن</w:t>
      </w:r>
      <w:r w:rsidR="0097474C">
        <w:rPr>
          <w:rFonts w:cs="Calibri" w:hint="cs"/>
          <w:rtl/>
        </w:rPr>
        <w:t>ه</w:t>
      </w:r>
      <w:r w:rsidR="0097474C" w:rsidRPr="0097474C">
        <w:rPr>
          <w:rFonts w:cs="Calibri"/>
          <w:rtl/>
        </w:rPr>
        <w:t xml:space="preserve"> كتاب مفتوح على مصادر معرفة متعددة، كون القضية الفلسطينية ذات امتدادات متشعبة.</w:t>
      </w:r>
    </w:p>
    <w:p w:rsidR="006D6F0A" w:rsidRDefault="00BA1ACF" w:rsidP="00A23261">
      <w:pPr>
        <w:jc w:val="both"/>
        <w:rPr>
          <w:rtl/>
        </w:rPr>
      </w:pPr>
      <w:r>
        <w:rPr>
          <w:rFonts w:hint="cs"/>
          <w:rtl/>
        </w:rPr>
        <w:t xml:space="preserve">أتت المساحة الأولى تحت عنوان "من قلب الجحيم" وتتحدث عن فلسطين تحت النكبة، </w:t>
      </w:r>
      <w:r w:rsidR="00EA1F81">
        <w:rPr>
          <w:rFonts w:hint="cs"/>
          <w:rtl/>
        </w:rPr>
        <w:t>وبالمقابل يتحدث عن موقفه من الأنظمة العربية ودورها في ضياع فلسطين، كما يقارب تصرفات المقاومة وما أحدثته من تصرفات لافتة، وخاصة في عمليات تسليم الرهائن ا</w:t>
      </w:r>
      <w:r w:rsidR="004D7E5C">
        <w:rPr>
          <w:rFonts w:hint="cs"/>
          <w:rtl/>
        </w:rPr>
        <w:t xml:space="preserve">لتي تمت خلال أيام الهدنة السبعة، ويناقش أسئلة متعلقة </w:t>
      </w:r>
      <w:r w:rsidR="00C206C2">
        <w:rPr>
          <w:rFonts w:hint="cs"/>
          <w:rtl/>
        </w:rPr>
        <w:t xml:space="preserve">بمفاهيم ضرورية </w:t>
      </w:r>
      <w:r w:rsidR="00A23261">
        <w:rPr>
          <w:rFonts w:hint="cs"/>
          <w:rtl/>
        </w:rPr>
        <w:t>ذات صلة</w:t>
      </w:r>
      <w:r w:rsidR="00C206C2">
        <w:rPr>
          <w:rFonts w:hint="cs"/>
          <w:rtl/>
        </w:rPr>
        <w:t xml:space="preserve"> بالحرب</w:t>
      </w:r>
      <w:r w:rsidR="005E42CC">
        <w:rPr>
          <w:rFonts w:hint="cs"/>
          <w:rtl/>
        </w:rPr>
        <w:t>.</w:t>
      </w:r>
    </w:p>
    <w:p w:rsidR="00EA1F81" w:rsidRDefault="000C3754" w:rsidP="000E3248">
      <w:pPr>
        <w:jc w:val="both"/>
        <w:rPr>
          <w:rtl/>
        </w:rPr>
      </w:pPr>
      <w:r>
        <w:rPr>
          <w:rFonts w:hint="cs"/>
          <w:rtl/>
        </w:rPr>
        <w:t xml:space="preserve">وأما المساحة الثانية فجاءت </w:t>
      </w:r>
      <w:r w:rsidR="005E42CC">
        <w:rPr>
          <w:rFonts w:hint="cs"/>
          <w:rtl/>
        </w:rPr>
        <w:t xml:space="preserve">تحت عنوان "على الحوافّ </w:t>
      </w:r>
      <w:proofErr w:type="spellStart"/>
      <w:r w:rsidR="005E42CC">
        <w:rPr>
          <w:rFonts w:hint="cs"/>
          <w:rtl/>
        </w:rPr>
        <w:t>الناتئة"،</w:t>
      </w:r>
      <w:proofErr w:type="spellEnd"/>
      <w:r w:rsidR="005E42CC">
        <w:rPr>
          <w:rFonts w:hint="cs"/>
          <w:rtl/>
        </w:rPr>
        <w:t xml:space="preserve"> وفيها يقدم نقدا لسلوك السياسة الفلسطينية المتعلقة بالع</w:t>
      </w:r>
      <w:r w:rsidR="000E3248">
        <w:rPr>
          <w:rFonts w:hint="cs"/>
          <w:rtl/>
        </w:rPr>
        <w:t>لاقة مع الاحتلال وعملية السلام. وما جر</w:t>
      </w:r>
      <w:r w:rsidR="00E6657E">
        <w:rPr>
          <w:rFonts w:hint="cs"/>
          <w:rtl/>
        </w:rPr>
        <w:t>ّ</w:t>
      </w:r>
      <w:r w:rsidR="000E3248">
        <w:rPr>
          <w:rFonts w:hint="cs"/>
          <w:rtl/>
        </w:rPr>
        <w:t>ته من خراب وويلات على الشعب الفلسطيني وقضيته.</w:t>
      </w:r>
    </w:p>
    <w:p w:rsidR="000E3248" w:rsidRDefault="00770ED5" w:rsidP="000E3248">
      <w:pPr>
        <w:jc w:val="both"/>
        <w:rPr>
          <w:rtl/>
        </w:rPr>
      </w:pPr>
      <w:r>
        <w:rPr>
          <w:rFonts w:hint="cs"/>
          <w:rtl/>
        </w:rPr>
        <w:t xml:space="preserve">ويناقش الكتاب في المساحة الثالثة </w:t>
      </w:r>
      <w:r w:rsidR="00594334">
        <w:rPr>
          <w:rFonts w:hint="cs"/>
          <w:rtl/>
        </w:rPr>
        <w:t xml:space="preserve">قضايا إعلامية، واتصالها بالحرب على فلسطين، مقدما ملحوظاته على الفضائيات </w:t>
      </w:r>
      <w:r w:rsidR="00C91C63">
        <w:rPr>
          <w:rFonts w:hint="cs"/>
          <w:rtl/>
        </w:rPr>
        <w:t xml:space="preserve">المتحيزة ضد القضية الفلسطينية، كما تناول </w:t>
      </w:r>
      <w:r w:rsidR="00594334">
        <w:rPr>
          <w:rFonts w:hint="cs"/>
          <w:rtl/>
        </w:rPr>
        <w:t>استشهاد الصحفيين وإقصا</w:t>
      </w:r>
      <w:r w:rsidR="00C91C63">
        <w:rPr>
          <w:rFonts w:hint="cs"/>
          <w:rtl/>
        </w:rPr>
        <w:t xml:space="preserve">ئهم، واتخذ لهذه المساحة عنوان "انطفاء عين </w:t>
      </w:r>
      <w:proofErr w:type="spellStart"/>
      <w:r w:rsidR="00C91C63">
        <w:rPr>
          <w:rFonts w:hint="cs"/>
          <w:rtl/>
        </w:rPr>
        <w:t>الكاميرا".</w:t>
      </w:r>
      <w:proofErr w:type="spellEnd"/>
    </w:p>
    <w:p w:rsidR="00C91C63" w:rsidRDefault="003855FF" w:rsidP="000E3248">
      <w:pPr>
        <w:jc w:val="both"/>
        <w:rPr>
          <w:rtl/>
        </w:rPr>
      </w:pPr>
      <w:r>
        <w:rPr>
          <w:rFonts w:hint="cs"/>
          <w:rtl/>
        </w:rPr>
        <w:t>ويخصص الكتاب مساحته الرابعة للحديث عن الأطفال الذين قضوا نحبهم في حروب الاحتلال على فلسطين،</w:t>
      </w:r>
      <w:r w:rsidR="00FB3B9C">
        <w:rPr>
          <w:rFonts w:hint="cs"/>
          <w:rtl/>
        </w:rPr>
        <w:t xml:space="preserve"> وأطلق على هذه المساحة عنوان "المستقبل المفتوح على </w:t>
      </w:r>
      <w:proofErr w:type="spellStart"/>
      <w:r w:rsidR="00FB3B9C">
        <w:rPr>
          <w:rFonts w:hint="cs"/>
          <w:rtl/>
        </w:rPr>
        <w:t>القبر"،</w:t>
      </w:r>
      <w:proofErr w:type="spellEnd"/>
      <w:r w:rsidR="00FB3B9C">
        <w:rPr>
          <w:rFonts w:hint="cs"/>
          <w:rtl/>
        </w:rPr>
        <w:t xml:space="preserve"> إذ يعلل الكاتب العقلية الصهيونية المتحكمة في استهداف الأطفال بشكل مباشر ومتعمد، مبينا استهانة الاحتلال بكل القيم والأعراف والقوانين الدولية.</w:t>
      </w:r>
    </w:p>
    <w:p w:rsidR="00FB3B9C" w:rsidRDefault="00E13674" w:rsidP="000E3248">
      <w:pPr>
        <w:jc w:val="both"/>
        <w:rPr>
          <w:rtl/>
        </w:rPr>
      </w:pPr>
      <w:r>
        <w:rPr>
          <w:rFonts w:hint="cs"/>
          <w:rtl/>
        </w:rPr>
        <w:t xml:space="preserve">وفي مساحة "الرقص في الحلبة الملتهبة" يناقش </w:t>
      </w:r>
      <w:r w:rsidR="00373B35">
        <w:rPr>
          <w:rFonts w:hint="cs"/>
          <w:rtl/>
        </w:rPr>
        <w:t xml:space="preserve">ثنائية الحب والحرب، مستفيدا من تجربته الشخصية في العلاقة مع القراء، لذلك اتجه إلى </w:t>
      </w:r>
      <w:proofErr w:type="spellStart"/>
      <w:r w:rsidR="00373B35">
        <w:rPr>
          <w:rFonts w:hint="cs"/>
          <w:rtl/>
        </w:rPr>
        <w:t>المحاججة</w:t>
      </w:r>
      <w:proofErr w:type="spellEnd"/>
      <w:r w:rsidR="00373B35">
        <w:rPr>
          <w:rFonts w:hint="cs"/>
          <w:rtl/>
        </w:rPr>
        <w:t xml:space="preserve"> والرد على القراء والكتاب في ما يتعلق بوجهة نظره حول تصرفه الشخصي في الحرب على غزة عام </w:t>
      </w:r>
      <w:r w:rsidR="008A031D">
        <w:rPr>
          <w:rFonts w:hint="cs"/>
          <w:rtl/>
        </w:rPr>
        <w:t>2014.</w:t>
      </w:r>
    </w:p>
    <w:p w:rsidR="008A031D" w:rsidRDefault="008A031D" w:rsidP="009A5119">
      <w:pPr>
        <w:jc w:val="both"/>
        <w:rPr>
          <w:rtl/>
        </w:rPr>
      </w:pPr>
      <w:r>
        <w:rPr>
          <w:rFonts w:hint="cs"/>
          <w:rtl/>
        </w:rPr>
        <w:t xml:space="preserve">ويحتل الجانب الثقافي والإبداعي المساحة </w:t>
      </w:r>
      <w:r w:rsidR="009A5119">
        <w:rPr>
          <w:rFonts w:hint="cs"/>
          <w:rtl/>
        </w:rPr>
        <w:t>السادسة</w:t>
      </w:r>
      <w:r>
        <w:rPr>
          <w:rFonts w:hint="cs"/>
          <w:rtl/>
        </w:rPr>
        <w:t xml:space="preserve"> "</w:t>
      </w:r>
      <w:r w:rsidR="00E75CF7">
        <w:rPr>
          <w:rFonts w:hint="cs"/>
          <w:rtl/>
        </w:rPr>
        <w:t xml:space="preserve">العيش المقدس في اللغة </w:t>
      </w:r>
      <w:proofErr w:type="spellStart"/>
      <w:r w:rsidR="00E75CF7">
        <w:rPr>
          <w:rFonts w:hint="cs"/>
          <w:rtl/>
        </w:rPr>
        <w:t>المركبة"،</w:t>
      </w:r>
      <w:proofErr w:type="spellEnd"/>
      <w:r w:rsidR="00E75CF7">
        <w:rPr>
          <w:rFonts w:hint="cs"/>
          <w:rtl/>
        </w:rPr>
        <w:t xml:space="preserve"> فتحدث عن مواقف الكتاب والشعراء والمثقفين من الحرب والسلام، وعرض كثيرا من المسائل الأدبية  </w:t>
      </w:r>
      <w:r w:rsidR="00D8745D">
        <w:rPr>
          <w:rFonts w:hint="cs"/>
          <w:rtl/>
        </w:rPr>
        <w:t>والثقافية، والأعمال الفنية من موسيقية وسينما.</w:t>
      </w:r>
    </w:p>
    <w:p w:rsidR="006D0790" w:rsidRDefault="00870AF9" w:rsidP="009A5119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ويستذكر الكاتب في المساحة </w:t>
      </w:r>
      <w:r w:rsidR="009A5119">
        <w:rPr>
          <w:rFonts w:hint="cs"/>
          <w:rtl/>
        </w:rPr>
        <w:t>السابعة</w:t>
      </w:r>
      <w:r>
        <w:rPr>
          <w:rFonts w:hint="cs"/>
          <w:rtl/>
        </w:rPr>
        <w:t xml:space="preserve"> "المكوث في الحكاية" تجربته الشخصية مع الشهيد هاشم أبو ماريا، ومشاويره إلى مدينة الخليل ولقائه </w:t>
      </w:r>
      <w:r w:rsidR="006F093C">
        <w:rPr>
          <w:rFonts w:hint="cs"/>
          <w:rtl/>
        </w:rPr>
        <w:t>بالشهيد في بلدته بيت أمّر</w:t>
      </w:r>
      <w:r>
        <w:rPr>
          <w:rFonts w:hint="cs"/>
          <w:rtl/>
        </w:rPr>
        <w:t>، ثم استشهاد</w:t>
      </w:r>
      <w:r w:rsidR="006F093C">
        <w:rPr>
          <w:rFonts w:hint="cs"/>
          <w:rtl/>
        </w:rPr>
        <w:t xml:space="preserve"> أبو ماريا</w:t>
      </w:r>
      <w:r w:rsidR="00476F9D">
        <w:rPr>
          <w:rFonts w:hint="cs"/>
          <w:rtl/>
        </w:rPr>
        <w:t xml:space="preserve"> بتاريخ 25/7/2014</w:t>
      </w:r>
      <w:r>
        <w:rPr>
          <w:rFonts w:hint="cs"/>
          <w:rtl/>
        </w:rPr>
        <w:t>، والمشاركة في حفل ت</w:t>
      </w:r>
      <w:r w:rsidR="006F093C">
        <w:rPr>
          <w:rFonts w:hint="cs"/>
          <w:rtl/>
        </w:rPr>
        <w:t>أبينه، وزيارته لضريحه، ورثاؤه، وذكرى وفاته الأولى.</w:t>
      </w:r>
    </w:p>
    <w:p w:rsidR="009A5119" w:rsidRDefault="00956A4C" w:rsidP="00357AF0">
      <w:pPr>
        <w:jc w:val="both"/>
        <w:rPr>
          <w:rtl/>
        </w:rPr>
      </w:pPr>
      <w:r>
        <w:rPr>
          <w:rFonts w:hint="cs"/>
          <w:rtl/>
        </w:rPr>
        <w:t xml:space="preserve">واشتملت المساحة الثامنة </w:t>
      </w:r>
      <w:r w:rsidR="001867A4">
        <w:rPr>
          <w:rFonts w:hint="cs"/>
          <w:rtl/>
        </w:rPr>
        <w:t xml:space="preserve">على مجموعة من الرسائل التي أرسلها الكاتب لبعض الكاتبات أو ما أتاه منهن من رسائل فيما يتعلق بالحروب الدائرة على فلسطين، فامتدت هذه الرسائل ما بين عامي 2018 وحتى 2023، </w:t>
      </w:r>
      <w:r w:rsidR="00357AF0">
        <w:rPr>
          <w:rFonts w:hint="cs"/>
          <w:rtl/>
        </w:rPr>
        <w:t xml:space="preserve">فكانت تسع رسائل اختار لها عنوان </w:t>
      </w:r>
      <w:r>
        <w:rPr>
          <w:rFonts w:hint="cs"/>
          <w:rtl/>
        </w:rPr>
        <w:t>"</w:t>
      </w:r>
      <w:r w:rsidR="00357AF0">
        <w:rPr>
          <w:rFonts w:cs="Calibri" w:hint="cs"/>
          <w:rtl/>
        </w:rPr>
        <w:t>م</w:t>
      </w:r>
      <w:r w:rsidRPr="00956A4C">
        <w:rPr>
          <w:rFonts w:cs="Calibri"/>
          <w:rtl/>
        </w:rPr>
        <w:t xml:space="preserve">ذاق الحبّ في لذعة </w:t>
      </w:r>
      <w:proofErr w:type="spellStart"/>
      <w:r w:rsidRPr="00956A4C">
        <w:rPr>
          <w:rFonts w:cs="Calibri"/>
          <w:rtl/>
        </w:rPr>
        <w:t>الحرب</w:t>
      </w:r>
      <w:r w:rsidR="00357AF0">
        <w:rPr>
          <w:rFonts w:cs="Calibri" w:hint="cs"/>
          <w:rtl/>
        </w:rPr>
        <w:t>"،</w:t>
      </w:r>
      <w:proofErr w:type="spellEnd"/>
      <w:r w:rsidR="00357AF0">
        <w:rPr>
          <w:rFonts w:cs="Calibri" w:hint="cs"/>
          <w:rtl/>
        </w:rPr>
        <w:t xml:space="preserve"> وذكر من بين هؤلاء النساء صوفي ورسائله إليها والكاتبة</w:t>
      </w:r>
      <w:r w:rsidR="004A6741">
        <w:rPr>
          <w:rFonts w:cs="Calibri" w:hint="cs"/>
          <w:rtl/>
        </w:rPr>
        <w:t xml:space="preserve"> والشاعرة</w:t>
      </w:r>
      <w:r w:rsidR="00357AF0">
        <w:rPr>
          <w:rFonts w:cs="Calibri" w:hint="cs"/>
          <w:rtl/>
        </w:rPr>
        <w:t xml:space="preserve"> ال</w:t>
      </w:r>
      <w:r w:rsidR="004A6741">
        <w:rPr>
          <w:rFonts w:cs="Calibri" w:hint="cs"/>
          <w:rtl/>
        </w:rPr>
        <w:t xml:space="preserve">سورية </w:t>
      </w:r>
      <w:r w:rsidR="004A6741">
        <w:rPr>
          <w:rFonts w:hint="cs"/>
          <w:rtl/>
        </w:rPr>
        <w:t>رجاء شعبان، كما تضمنت هذه المساحة ردود نساء أخريات على بعض الرسائل واكتفى بتوقيع الحرفين الأول والأخير لأسمائهنّ.</w:t>
      </w:r>
    </w:p>
    <w:p w:rsidR="00971AAE" w:rsidRDefault="00971AAE" w:rsidP="00357AF0">
      <w:pPr>
        <w:jc w:val="both"/>
        <w:rPr>
          <w:rtl/>
        </w:rPr>
      </w:pPr>
      <w:r>
        <w:rPr>
          <w:rFonts w:hint="cs"/>
          <w:rtl/>
        </w:rPr>
        <w:t xml:space="preserve">في حين أنه في مساحته قبل الأخيرة يكتب موجها كلامه للمحتل بمجموعة من المحطات </w:t>
      </w:r>
      <w:proofErr w:type="spellStart"/>
      <w:r>
        <w:rPr>
          <w:rFonts w:hint="cs"/>
          <w:rtl/>
        </w:rPr>
        <w:t>والمحاججات</w:t>
      </w:r>
      <w:proofErr w:type="spellEnd"/>
      <w:r>
        <w:rPr>
          <w:rFonts w:hint="cs"/>
          <w:rtl/>
        </w:rPr>
        <w:t xml:space="preserve"> العقلية فيما يخص الصراع على الأرض، وعدم استف</w:t>
      </w:r>
      <w:r w:rsidR="007476F7">
        <w:rPr>
          <w:rFonts w:hint="cs"/>
          <w:rtl/>
        </w:rPr>
        <w:t>ادة المحتل من التاريخ وتجاربه السابقة، إذ لم يبق محتل على أرض فلسطين، فكلهم قد رحلوا، وعلى المحتل أن ي</w:t>
      </w:r>
      <w:r w:rsidR="00010282">
        <w:rPr>
          <w:rFonts w:hint="cs"/>
          <w:rtl/>
        </w:rPr>
        <w:t xml:space="preserve">قرأ ويحسن القراءة، ويجيب عن "سؤال التيه </w:t>
      </w:r>
      <w:proofErr w:type="spellStart"/>
      <w:r w:rsidR="00010282">
        <w:rPr>
          <w:rFonts w:hint="cs"/>
          <w:rtl/>
        </w:rPr>
        <w:t>المشترك".</w:t>
      </w:r>
      <w:proofErr w:type="spellEnd"/>
    </w:p>
    <w:p w:rsidR="007476F7" w:rsidRDefault="00010282" w:rsidP="00357AF0">
      <w:pPr>
        <w:jc w:val="both"/>
        <w:rPr>
          <w:rtl/>
        </w:rPr>
      </w:pPr>
      <w:r>
        <w:rPr>
          <w:rFonts w:hint="cs"/>
          <w:rtl/>
        </w:rPr>
        <w:t>ويختم الكتاب بالمساحة العاشرة المخصصة للتعبير الحر للكاتب ع</w:t>
      </w:r>
      <w:r w:rsidR="00EC608E">
        <w:rPr>
          <w:rFonts w:hint="cs"/>
          <w:rtl/>
        </w:rPr>
        <w:t>ن هواجسه تجاه الحاضر والمستقبل، وعلى الرغم من النف</w:t>
      </w:r>
      <w:r w:rsidR="00FA1A7E">
        <w:rPr>
          <w:rFonts w:hint="cs"/>
          <w:rtl/>
        </w:rPr>
        <w:t>َ</w:t>
      </w:r>
      <w:r w:rsidR="00EC608E">
        <w:rPr>
          <w:rFonts w:hint="cs"/>
          <w:rtl/>
        </w:rPr>
        <w:t>س المتشائم الذي يسيطر على هذه المساحة</w:t>
      </w:r>
      <w:r w:rsidR="00246764">
        <w:rPr>
          <w:rFonts w:hint="cs"/>
          <w:rtl/>
        </w:rPr>
        <w:t>، ويتجه فيه إلى الذاتية</w:t>
      </w:r>
      <w:r w:rsidR="00EC608E">
        <w:rPr>
          <w:rFonts w:hint="cs"/>
          <w:rtl/>
        </w:rPr>
        <w:t xml:space="preserve"> إلا أنه يختم الكتاب </w:t>
      </w:r>
      <w:r w:rsidR="00843045">
        <w:rPr>
          <w:rFonts w:hint="cs"/>
          <w:rtl/>
        </w:rPr>
        <w:t xml:space="preserve">بنص عنوانه "لن تموت أيها </w:t>
      </w:r>
      <w:proofErr w:type="spellStart"/>
      <w:r w:rsidR="00843045">
        <w:rPr>
          <w:rFonts w:hint="cs"/>
          <w:rtl/>
        </w:rPr>
        <w:t>الأمل".</w:t>
      </w:r>
      <w:proofErr w:type="spellEnd"/>
    </w:p>
    <w:p w:rsidR="00FD2641" w:rsidRDefault="00FD2641" w:rsidP="001F7F3D">
      <w:pPr>
        <w:jc w:val="both"/>
        <w:rPr>
          <w:rtl/>
        </w:rPr>
      </w:pPr>
      <w:r>
        <w:rPr>
          <w:rFonts w:hint="cs"/>
          <w:rtl/>
        </w:rPr>
        <w:t>ومن الجدير بالذكر أن كتاب "مساحة شخصية" هو الكتاب</w:t>
      </w:r>
      <w:r w:rsidR="00CC3CFE">
        <w:rPr>
          <w:rFonts w:hint="cs"/>
          <w:rtl/>
        </w:rPr>
        <w:t xml:space="preserve"> الثاني</w:t>
      </w:r>
      <w:r>
        <w:rPr>
          <w:rFonts w:hint="cs"/>
          <w:rtl/>
        </w:rPr>
        <w:t xml:space="preserve"> الذي يصدر للكاتب</w:t>
      </w:r>
      <w:r w:rsidR="00D772AF">
        <w:rPr>
          <w:rFonts w:hint="cs"/>
          <w:rtl/>
        </w:rPr>
        <w:t xml:space="preserve"> فراس حج محمد</w:t>
      </w:r>
      <w:r>
        <w:rPr>
          <w:rFonts w:hint="cs"/>
          <w:rtl/>
        </w:rPr>
        <w:t xml:space="preserve"> هذا العام، ويخصصه للحديث عن </w:t>
      </w:r>
      <w:r w:rsidR="001F7F3D">
        <w:rPr>
          <w:rFonts w:hint="cs"/>
          <w:rtl/>
        </w:rPr>
        <w:t>الحرب على غزة</w:t>
      </w:r>
      <w:r>
        <w:rPr>
          <w:rFonts w:hint="cs"/>
          <w:rtl/>
        </w:rPr>
        <w:t>، فقد صدر له قبل أسابي</w:t>
      </w:r>
      <w:r w:rsidR="00CC3CFE">
        <w:rPr>
          <w:rFonts w:hint="cs"/>
          <w:rtl/>
        </w:rPr>
        <w:t xml:space="preserve">ع أيضا ديوان "في أعالي </w:t>
      </w:r>
      <w:proofErr w:type="spellStart"/>
      <w:r w:rsidR="00CC3CFE">
        <w:rPr>
          <w:rFonts w:hint="cs"/>
          <w:rtl/>
        </w:rPr>
        <w:t>المعركة"،</w:t>
      </w:r>
      <w:proofErr w:type="spellEnd"/>
      <w:r w:rsidR="00CC3CFE">
        <w:rPr>
          <w:rFonts w:hint="cs"/>
          <w:rtl/>
        </w:rPr>
        <w:t xml:space="preserve"> وهما كتابان متاحان للتحميل المجاني في مكتبة نور الإلكترونية، من خلال الروابط الآتية:</w:t>
      </w:r>
    </w:p>
    <w:p w:rsidR="0097474C" w:rsidRDefault="00AF5269" w:rsidP="00A976F4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ديوان </w:t>
      </w:r>
      <w:r w:rsidR="00052B6B">
        <w:rPr>
          <w:rFonts w:hint="cs"/>
          <w:rtl/>
        </w:rPr>
        <w:t>"</w:t>
      </w:r>
      <w:r>
        <w:rPr>
          <w:rFonts w:hint="cs"/>
          <w:rtl/>
        </w:rPr>
        <w:t xml:space="preserve">في أعالي </w:t>
      </w:r>
      <w:proofErr w:type="spellStart"/>
      <w:r>
        <w:rPr>
          <w:rFonts w:hint="cs"/>
          <w:rtl/>
        </w:rPr>
        <w:t>المعركة</w:t>
      </w:r>
      <w:r w:rsidR="00052B6B">
        <w:rPr>
          <w:rFonts w:hint="cs"/>
          <w:rtl/>
        </w:rPr>
        <w:t>"</w:t>
      </w:r>
      <w:r>
        <w:rPr>
          <w:rFonts w:hint="cs"/>
          <w:rtl/>
        </w:rPr>
        <w:t>:</w:t>
      </w:r>
      <w:proofErr w:type="spellEnd"/>
      <w:r w:rsidR="00052B6B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AF5269">
        <w:t>noor-book.com/yl8jxqh</w:t>
      </w:r>
    </w:p>
    <w:p w:rsidR="00E838CF" w:rsidRDefault="00052B6B" w:rsidP="00E838CF">
      <w:pPr>
        <w:jc w:val="both"/>
        <w:rPr>
          <w:rFonts w:hint="cs"/>
          <w:rtl/>
        </w:rPr>
      </w:pPr>
      <w:r>
        <w:rPr>
          <w:rFonts w:hint="cs"/>
          <w:rtl/>
        </w:rPr>
        <w:t xml:space="preserve">كتاب "مساحة شخصية- من يوميات الحروب على </w:t>
      </w:r>
      <w:proofErr w:type="spellStart"/>
      <w:r>
        <w:rPr>
          <w:rFonts w:hint="cs"/>
          <w:rtl/>
        </w:rPr>
        <w:t>فلسطين"</w:t>
      </w:r>
      <w:r w:rsidR="00E838CF">
        <w:rPr>
          <w:rFonts w:hint="cs"/>
          <w:rtl/>
        </w:rPr>
        <w:t>:</w:t>
      </w:r>
      <w:proofErr w:type="spellEnd"/>
      <w:r w:rsidR="00E838CF">
        <w:rPr>
          <w:rFonts w:hint="cs"/>
          <w:rtl/>
        </w:rPr>
        <w:t xml:space="preserve"> </w:t>
      </w:r>
      <w:r w:rsidR="00A147C0">
        <w:rPr>
          <w:rFonts w:hint="cs"/>
          <w:rtl/>
        </w:rPr>
        <w:t xml:space="preserve"> </w:t>
      </w:r>
      <w:r w:rsidR="00E838CF" w:rsidRPr="00E838CF">
        <w:t>noor-book.com/tu0xskp</w:t>
      </w:r>
    </w:p>
    <w:sectPr w:rsidR="00E838CF" w:rsidSect="00DE54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081C64"/>
    <w:rsid w:val="00010282"/>
    <w:rsid w:val="00052B6B"/>
    <w:rsid w:val="00081C64"/>
    <w:rsid w:val="000C3754"/>
    <w:rsid w:val="000E3248"/>
    <w:rsid w:val="001867A4"/>
    <w:rsid w:val="001F7F3D"/>
    <w:rsid w:val="002423AD"/>
    <w:rsid w:val="00246764"/>
    <w:rsid w:val="002579DE"/>
    <w:rsid w:val="002E1946"/>
    <w:rsid w:val="00316082"/>
    <w:rsid w:val="00357AF0"/>
    <w:rsid w:val="00373B35"/>
    <w:rsid w:val="003855FF"/>
    <w:rsid w:val="003D6CEF"/>
    <w:rsid w:val="00445A83"/>
    <w:rsid w:val="00476F9D"/>
    <w:rsid w:val="004A6741"/>
    <w:rsid w:val="004D7E5C"/>
    <w:rsid w:val="004E6ABA"/>
    <w:rsid w:val="00593855"/>
    <w:rsid w:val="00594334"/>
    <w:rsid w:val="005E42CC"/>
    <w:rsid w:val="00627E2A"/>
    <w:rsid w:val="006D0790"/>
    <w:rsid w:val="006D6F0A"/>
    <w:rsid w:val="006F093C"/>
    <w:rsid w:val="007476F7"/>
    <w:rsid w:val="00770ED5"/>
    <w:rsid w:val="00843045"/>
    <w:rsid w:val="00870AF9"/>
    <w:rsid w:val="008A031D"/>
    <w:rsid w:val="00930282"/>
    <w:rsid w:val="00937C52"/>
    <w:rsid w:val="00956A4C"/>
    <w:rsid w:val="00971AAE"/>
    <w:rsid w:val="0097474C"/>
    <w:rsid w:val="009A5119"/>
    <w:rsid w:val="00A147C0"/>
    <w:rsid w:val="00A23261"/>
    <w:rsid w:val="00A976F4"/>
    <w:rsid w:val="00AF5269"/>
    <w:rsid w:val="00B3288C"/>
    <w:rsid w:val="00BA1ACF"/>
    <w:rsid w:val="00C206C2"/>
    <w:rsid w:val="00C91C63"/>
    <w:rsid w:val="00CC3CFE"/>
    <w:rsid w:val="00D772AF"/>
    <w:rsid w:val="00D8745D"/>
    <w:rsid w:val="00DE5471"/>
    <w:rsid w:val="00E13674"/>
    <w:rsid w:val="00E6657E"/>
    <w:rsid w:val="00E75CF7"/>
    <w:rsid w:val="00E838CF"/>
    <w:rsid w:val="00EA1F81"/>
    <w:rsid w:val="00EC608E"/>
    <w:rsid w:val="00ED5E8E"/>
    <w:rsid w:val="00FA1A7E"/>
    <w:rsid w:val="00FB3B9C"/>
    <w:rsid w:val="00FD2641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58"/>
    <w:pPr>
      <w:bidi/>
    </w:pPr>
    <w:rPr>
      <w:rFonts w:cstheme="minorHAns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B7125-769B-46E0-BD53-53EE0C67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2023-12-22T13:59:00Z</dcterms:created>
  <dcterms:modified xsi:type="dcterms:W3CDTF">2023-12-24T18:12:00Z</dcterms:modified>
</cp:coreProperties>
</file>